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bookmarkStart w:id="0" w:name="_GoBack"/>
      <w:bookmarkEnd w:id="0"/>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5320F5">
        <w:rPr>
          <w:rFonts w:ascii="Calibri" w:hAnsi="Calibri" w:cs="Arial"/>
          <w:b/>
          <w:sz w:val="28"/>
          <w:szCs w:val="28"/>
        </w:rPr>
        <w:t xml:space="preserve">all’acquisizione di servizi e </w:t>
      </w:r>
      <w:r w:rsidR="00247078">
        <w:rPr>
          <w:rFonts w:ascii="Calibri" w:hAnsi="Calibri" w:cs="Arial"/>
          <w:b/>
          <w:sz w:val="28"/>
          <w:szCs w:val="28"/>
        </w:rPr>
        <w:t>de</w:t>
      </w:r>
      <w:r w:rsidR="00987BEB">
        <w:rPr>
          <w:rFonts w:ascii="Calibri" w:hAnsi="Calibri" w:cs="Arial"/>
          <w:b/>
          <w:sz w:val="28"/>
          <w:szCs w:val="28"/>
        </w:rPr>
        <w:t>i</w:t>
      </w:r>
      <w:r w:rsidR="005320F5">
        <w:rPr>
          <w:rFonts w:ascii="Calibri" w:hAnsi="Calibri" w:cs="Arial"/>
          <w:b/>
          <w:sz w:val="28"/>
          <w:szCs w:val="28"/>
        </w:rPr>
        <w:t xml:space="preserve"> </w:t>
      </w:r>
      <w:r w:rsidR="008F7514" w:rsidRPr="008F7514">
        <w:rPr>
          <w:rFonts w:ascii="Calibri" w:hAnsi="Calibri" w:cs="Arial"/>
          <w:b/>
          <w:sz w:val="28"/>
          <w:szCs w:val="28"/>
        </w:rPr>
        <w:t>prodott</w:t>
      </w:r>
      <w:r w:rsidR="00987BEB">
        <w:rPr>
          <w:rFonts w:ascii="Calibri" w:hAnsi="Calibri" w:cs="Arial"/>
          <w:b/>
          <w:sz w:val="28"/>
          <w:szCs w:val="28"/>
        </w:rPr>
        <w:t>i</w:t>
      </w:r>
      <w:r w:rsidR="008F7514" w:rsidRPr="008F7514">
        <w:rPr>
          <w:rFonts w:ascii="Calibri" w:hAnsi="Calibri" w:cs="Arial"/>
          <w:b/>
          <w:sz w:val="28"/>
          <w:szCs w:val="28"/>
        </w:rPr>
        <w:t xml:space="preserve"> StarSupport per </w:t>
      </w:r>
      <w:r w:rsidR="004E6E5D">
        <w:rPr>
          <w:rFonts w:ascii="Calibri" w:hAnsi="Calibri" w:cs="Arial"/>
          <w:b/>
          <w:sz w:val="28"/>
          <w:szCs w:val="28"/>
        </w:rPr>
        <w:t>Sogei</w:t>
      </w:r>
      <w:r w:rsidR="000040AD">
        <w:rPr>
          <w:rFonts w:ascii="Calibri" w:hAnsi="Calibri" w:cs="Arial"/>
          <w:b/>
          <w:sz w:val="28"/>
          <w:szCs w:val="28"/>
        </w:rPr>
        <w:t xml:space="preserve"> e</w:t>
      </w:r>
      <w:r w:rsidR="004E6E5D">
        <w:rPr>
          <w:rFonts w:ascii="Calibri" w:hAnsi="Calibri" w:cs="Arial"/>
          <w:b/>
          <w:sz w:val="28"/>
          <w:szCs w:val="28"/>
        </w:rPr>
        <w:t xml:space="preserve"> i</w:t>
      </w:r>
      <w:r w:rsidR="00247078">
        <w:rPr>
          <w:rFonts w:ascii="Calibri" w:hAnsi="Calibri" w:cs="Arial"/>
          <w:b/>
          <w:sz w:val="28"/>
          <w:szCs w:val="28"/>
        </w:rPr>
        <w:t>l</w:t>
      </w:r>
      <w:r w:rsidR="004E6E5D">
        <w:rPr>
          <w:rFonts w:ascii="Calibri" w:hAnsi="Calibri" w:cs="Arial"/>
          <w:b/>
          <w:sz w:val="28"/>
          <w:szCs w:val="28"/>
        </w:rPr>
        <w:t xml:space="preserve"> </w:t>
      </w:r>
      <w:r w:rsidR="008F7514" w:rsidRPr="008F7514">
        <w:rPr>
          <w:rFonts w:ascii="Calibri" w:hAnsi="Calibri" w:cs="Arial"/>
          <w:b/>
          <w:sz w:val="28"/>
          <w:szCs w:val="28"/>
        </w:rPr>
        <w:t xml:space="preserve">DT </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F56A05"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85643F">
        <w:rPr>
          <w:rFonts w:ascii="Calibri" w:hAnsi="Calibri" w:cs="Arial"/>
          <w:sz w:val="20"/>
          <w:szCs w:val="20"/>
        </w:rPr>
        <w:t xml:space="preserve">Roma, </w:t>
      </w:r>
      <w:r w:rsidR="0085643F" w:rsidRPr="0085643F">
        <w:rPr>
          <w:rFonts w:ascii="Calibri" w:hAnsi="Calibri" w:cs="Arial"/>
          <w:sz w:val="20"/>
          <w:szCs w:val="20"/>
        </w:rPr>
        <w:t>22</w:t>
      </w:r>
      <w:r w:rsidRPr="0085643F">
        <w:rPr>
          <w:rFonts w:ascii="Calibri" w:hAnsi="Calibri" w:cs="Arial"/>
          <w:sz w:val="20"/>
          <w:szCs w:val="20"/>
        </w:rPr>
        <w:t>/</w:t>
      </w:r>
      <w:r w:rsidR="0085643F" w:rsidRPr="0085643F">
        <w:rPr>
          <w:rFonts w:ascii="Calibri" w:hAnsi="Calibri" w:cs="Arial"/>
          <w:sz w:val="20"/>
          <w:szCs w:val="20"/>
        </w:rPr>
        <w:t>12</w:t>
      </w:r>
      <w:r w:rsidRPr="0085643F">
        <w:rPr>
          <w:rFonts w:ascii="Calibri" w:hAnsi="Calibri" w:cs="Arial"/>
          <w:sz w:val="20"/>
          <w:szCs w:val="20"/>
        </w:rPr>
        <w:t>/</w:t>
      </w:r>
      <w:r w:rsidR="00154E08" w:rsidRPr="0085643F">
        <w:rPr>
          <w:rFonts w:ascii="Calibri" w:hAnsi="Calibri" w:cs="Arial"/>
          <w:sz w:val="20"/>
          <w:szCs w:val="20"/>
        </w:rPr>
        <w:t>201</w:t>
      </w:r>
      <w:r w:rsidR="0085643F" w:rsidRPr="0085643F">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3E2A1D" w:rsidRDefault="003E2A1D" w:rsidP="003E2A1D">
      <w:pPr>
        <w:spacing w:line="360" w:lineRule="auto"/>
        <w:jc w:val="both"/>
        <w:rPr>
          <w:rFonts w:ascii="Calibri" w:hAnsi="Calibri" w:cs="Arial"/>
          <w:sz w:val="20"/>
          <w:szCs w:val="20"/>
        </w:rPr>
      </w:pPr>
    </w:p>
    <w:p w:rsidR="005320F5" w:rsidRPr="005320F5" w:rsidRDefault="008F7514" w:rsidP="005320F5">
      <w:pPr>
        <w:spacing w:line="360" w:lineRule="auto"/>
        <w:jc w:val="both"/>
        <w:rPr>
          <w:rFonts w:ascii="Calibri" w:hAnsi="Calibri" w:cs="Arial"/>
          <w:i/>
          <w:sz w:val="20"/>
          <w:szCs w:val="20"/>
        </w:rPr>
      </w:pPr>
      <w:r w:rsidRPr="008F7514">
        <w:rPr>
          <w:rFonts w:ascii="Calibri" w:hAnsi="Calibri" w:cs="Arial"/>
          <w:sz w:val="20"/>
          <w:szCs w:val="20"/>
        </w:rPr>
        <w:t xml:space="preserve">La presente iniziativa è relativa </w:t>
      </w:r>
      <w:r w:rsidR="005320F5" w:rsidRPr="005320F5">
        <w:rPr>
          <w:rFonts w:ascii="Calibri" w:hAnsi="Calibri" w:cs="Arial"/>
          <w:sz w:val="20"/>
          <w:szCs w:val="20"/>
        </w:rPr>
        <w:t xml:space="preserve">all’acquisizione di servizi </w:t>
      </w:r>
      <w:r w:rsidR="005320F5">
        <w:rPr>
          <w:rFonts w:ascii="Calibri" w:hAnsi="Calibri" w:cs="Arial"/>
          <w:sz w:val="20"/>
          <w:szCs w:val="20"/>
        </w:rPr>
        <w:t>e</w:t>
      </w:r>
      <w:r w:rsidR="005320F5" w:rsidRPr="005320F5">
        <w:rPr>
          <w:rFonts w:ascii="Calibri" w:hAnsi="Calibri" w:cs="Arial"/>
          <w:sz w:val="20"/>
          <w:szCs w:val="20"/>
        </w:rPr>
        <w:t xml:space="preserve"> d</w:t>
      </w:r>
      <w:r w:rsidR="00247078">
        <w:rPr>
          <w:rFonts w:ascii="Calibri" w:hAnsi="Calibri" w:cs="Arial"/>
          <w:sz w:val="20"/>
          <w:szCs w:val="20"/>
        </w:rPr>
        <w:t>e</w:t>
      </w:r>
      <w:r w:rsidR="00987BEB">
        <w:rPr>
          <w:rFonts w:ascii="Calibri" w:hAnsi="Calibri" w:cs="Arial"/>
          <w:sz w:val="20"/>
          <w:szCs w:val="20"/>
        </w:rPr>
        <w:t>i</w:t>
      </w:r>
      <w:r w:rsidR="005320F5" w:rsidRPr="005320F5">
        <w:rPr>
          <w:rFonts w:ascii="Calibri" w:hAnsi="Calibri" w:cs="Arial"/>
          <w:sz w:val="20"/>
          <w:szCs w:val="20"/>
        </w:rPr>
        <w:t xml:space="preserve"> prodott</w:t>
      </w:r>
      <w:r w:rsidR="00987BEB">
        <w:rPr>
          <w:rFonts w:ascii="Calibri" w:hAnsi="Calibri" w:cs="Arial"/>
          <w:sz w:val="20"/>
          <w:szCs w:val="20"/>
        </w:rPr>
        <w:t>i</w:t>
      </w:r>
      <w:r w:rsidR="005320F5" w:rsidRPr="005320F5">
        <w:rPr>
          <w:rFonts w:ascii="Calibri" w:hAnsi="Calibri" w:cs="Arial"/>
          <w:sz w:val="20"/>
          <w:szCs w:val="20"/>
        </w:rPr>
        <w:t xml:space="preserve"> StarSupport per Sogei</w:t>
      </w:r>
      <w:r w:rsidR="005320F5">
        <w:rPr>
          <w:rFonts w:ascii="Calibri" w:hAnsi="Calibri" w:cs="Arial"/>
          <w:sz w:val="20"/>
          <w:szCs w:val="20"/>
        </w:rPr>
        <w:t xml:space="preserve"> </w:t>
      </w:r>
      <w:r w:rsidR="0085643F">
        <w:rPr>
          <w:rFonts w:ascii="Calibri" w:hAnsi="Calibri" w:cs="Arial"/>
          <w:sz w:val="20"/>
          <w:szCs w:val="20"/>
        </w:rPr>
        <w:t>S.p.A.</w:t>
      </w:r>
      <w:r w:rsidR="005320F5" w:rsidRPr="005320F5">
        <w:rPr>
          <w:rFonts w:ascii="Calibri" w:hAnsi="Calibri" w:cs="Arial"/>
          <w:sz w:val="20"/>
          <w:szCs w:val="20"/>
        </w:rPr>
        <w:t xml:space="preserve"> </w:t>
      </w:r>
      <w:r w:rsidR="0085643F">
        <w:rPr>
          <w:rFonts w:ascii="Calibri" w:hAnsi="Calibri" w:cs="Arial"/>
          <w:sz w:val="20"/>
          <w:szCs w:val="20"/>
        </w:rPr>
        <w:t xml:space="preserve">e </w:t>
      </w:r>
      <w:r w:rsidR="00247078">
        <w:rPr>
          <w:rFonts w:ascii="Calibri" w:hAnsi="Calibri" w:cs="Arial"/>
          <w:sz w:val="20"/>
          <w:szCs w:val="20"/>
        </w:rPr>
        <w:t>i</w:t>
      </w:r>
      <w:r w:rsidR="005320F5">
        <w:rPr>
          <w:rFonts w:ascii="Calibri" w:hAnsi="Calibri" w:cs="Arial"/>
          <w:sz w:val="20"/>
          <w:szCs w:val="20"/>
        </w:rPr>
        <w:t xml:space="preserve">l </w:t>
      </w:r>
      <w:r w:rsidR="005320F5" w:rsidRPr="005320F5">
        <w:rPr>
          <w:rFonts w:ascii="Calibri" w:hAnsi="Calibri" w:cs="Arial"/>
          <w:sz w:val="20"/>
          <w:szCs w:val="20"/>
        </w:rPr>
        <w:t>DT.</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654BD8">
        <w:rPr>
          <w:rFonts w:asciiTheme="minorHAnsi" w:hAnsiTheme="minorHAnsi" w:cs="Arial"/>
          <w:b/>
          <w:sz w:val="20"/>
          <w:szCs w:val="20"/>
        </w:rPr>
        <w:t>30</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85643F">
        <w:rPr>
          <w:rFonts w:ascii="Calibri" w:hAnsi="Calibri" w:cs="Arial"/>
          <w:sz w:val="20"/>
          <w:szCs w:val="20"/>
        </w:rPr>
        <w:t xml:space="preserve">Roma, </w:t>
      </w:r>
      <w:r w:rsidR="008F7514" w:rsidRPr="0085643F">
        <w:rPr>
          <w:rFonts w:ascii="Calibri" w:hAnsi="Calibri" w:cs="Arial"/>
          <w:sz w:val="20"/>
          <w:szCs w:val="20"/>
        </w:rPr>
        <w:t>2</w:t>
      </w:r>
      <w:r w:rsidR="0085643F" w:rsidRPr="0085643F">
        <w:rPr>
          <w:rFonts w:ascii="Calibri" w:hAnsi="Calibri" w:cs="Arial"/>
          <w:sz w:val="20"/>
          <w:szCs w:val="20"/>
        </w:rPr>
        <w:t>2</w:t>
      </w:r>
      <w:r w:rsidR="008F7514" w:rsidRPr="0085643F">
        <w:rPr>
          <w:rFonts w:ascii="Calibri" w:hAnsi="Calibri" w:cs="Arial"/>
          <w:sz w:val="20"/>
          <w:szCs w:val="20"/>
        </w:rPr>
        <w:t>/</w:t>
      </w:r>
      <w:r w:rsidR="0085643F" w:rsidRPr="0085643F">
        <w:rPr>
          <w:rFonts w:ascii="Calibri" w:hAnsi="Calibri" w:cs="Arial"/>
          <w:sz w:val="20"/>
          <w:szCs w:val="20"/>
        </w:rPr>
        <w:t>12</w:t>
      </w:r>
      <w:r w:rsidR="008F7514" w:rsidRPr="0085643F">
        <w:rPr>
          <w:rFonts w:ascii="Calibri" w:hAnsi="Calibri" w:cs="Arial"/>
          <w:sz w:val="20"/>
          <w:szCs w:val="20"/>
        </w:rPr>
        <w:t>/201</w:t>
      </w:r>
      <w:r w:rsidR="0085643F" w:rsidRPr="0085643F">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8F7514" w:rsidRPr="008F7514" w:rsidRDefault="008F7514" w:rsidP="00247078">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Nell’ambito dell’iniziativa è prevista l’acquisizione del servizio di manutenzione, fino a dicembre 2020 compreso, per i</w:t>
      </w:r>
      <w:r w:rsidR="00247078">
        <w:rPr>
          <w:rFonts w:ascii="Calibri" w:hAnsi="Calibri" w:cs="Arial"/>
          <w:b w:val="0"/>
          <w:sz w:val="20"/>
          <w:szCs w:val="20"/>
        </w:rPr>
        <w:t>l</w:t>
      </w:r>
      <w:r w:rsidRPr="008F7514">
        <w:rPr>
          <w:rFonts w:ascii="Calibri" w:hAnsi="Calibri" w:cs="Arial"/>
          <w:b w:val="0"/>
          <w:sz w:val="20"/>
          <w:szCs w:val="20"/>
        </w:rPr>
        <w:t xml:space="preserve"> prodott</w:t>
      </w:r>
      <w:r w:rsidR="00247078">
        <w:rPr>
          <w:rFonts w:ascii="Calibri" w:hAnsi="Calibri" w:cs="Arial"/>
          <w:b w:val="0"/>
          <w:sz w:val="20"/>
          <w:szCs w:val="20"/>
        </w:rPr>
        <w:t xml:space="preserve">o </w:t>
      </w:r>
      <w:r w:rsidRPr="008F7514">
        <w:rPr>
          <w:rFonts w:ascii="Calibri" w:hAnsi="Calibri" w:cs="Arial"/>
          <w:b w:val="0"/>
          <w:sz w:val="20"/>
          <w:szCs w:val="20"/>
        </w:rPr>
        <w:t>S</w:t>
      </w:r>
      <w:r w:rsidR="0054427A">
        <w:rPr>
          <w:rFonts w:ascii="Calibri" w:hAnsi="Calibri" w:cs="Arial"/>
          <w:b w:val="0"/>
          <w:sz w:val="20"/>
          <w:szCs w:val="20"/>
        </w:rPr>
        <w:t>tarSupport</w:t>
      </w:r>
      <w:r>
        <w:rPr>
          <w:rFonts w:ascii="Calibri" w:hAnsi="Calibri" w:cs="Arial"/>
          <w:b w:val="0"/>
          <w:sz w:val="20"/>
          <w:szCs w:val="20"/>
        </w:rPr>
        <w:t>.</w:t>
      </w:r>
    </w:p>
    <w:p w:rsidR="008F7514" w:rsidRPr="008F7514" w:rsidRDefault="008F7514" w:rsidP="008F7514">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Nell’ambito del nuovo contratto è inoltre richiesta l’acquisizione di servizi di Supporto Specialistico per fornire il necessario supporto di tipo strategico e architetturale.</w:t>
      </w:r>
    </w:p>
    <w:p w:rsidR="00D26FE6" w:rsidRPr="00247078" w:rsidRDefault="008F7514" w:rsidP="00247078">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 xml:space="preserve">E’ stata infine espressa l’esigenza di incrementare il numero di licenze Software </w:t>
      </w:r>
      <w:r w:rsidR="00512315">
        <w:rPr>
          <w:rFonts w:ascii="Calibri" w:hAnsi="Calibri" w:cs="Arial"/>
          <w:b w:val="0"/>
          <w:sz w:val="20"/>
          <w:szCs w:val="20"/>
        </w:rPr>
        <w:t xml:space="preserve">in uso per far fronte alle fisiologiche esigenze di potenziamento ed upgrade tecnologico per un ammontare stimato di circa il </w:t>
      </w:r>
      <w:r w:rsidR="00247078">
        <w:rPr>
          <w:rFonts w:ascii="Calibri" w:hAnsi="Calibri" w:cs="Arial"/>
          <w:b w:val="0"/>
          <w:sz w:val="20"/>
          <w:szCs w:val="20"/>
        </w:rPr>
        <w:t>23</w:t>
      </w:r>
      <w:r w:rsidR="00512315">
        <w:rPr>
          <w:rFonts w:ascii="Calibri" w:hAnsi="Calibri" w:cs="Arial"/>
          <w:b w:val="0"/>
          <w:sz w:val="20"/>
          <w:szCs w:val="20"/>
        </w:rPr>
        <w:t>% dell’importo massimo contrattale</w:t>
      </w:r>
      <w:r w:rsidR="00247078">
        <w:rPr>
          <w:rFonts w:ascii="Calibri" w:hAnsi="Calibri" w:cs="Arial"/>
          <w:b w:val="0"/>
          <w:sz w:val="20"/>
          <w:szCs w:val="20"/>
        </w:rPr>
        <w:t>.</w:t>
      </w:r>
    </w:p>
    <w:p w:rsidR="00F22E69" w:rsidRPr="00EE6B8E" w:rsidRDefault="00D26FE6" w:rsidP="002D7D98">
      <w:pPr>
        <w:pStyle w:val="Paragrafoelenco"/>
        <w:numPr>
          <w:ilvl w:val="0"/>
          <w:numId w:val="8"/>
        </w:numPr>
        <w:rPr>
          <w:rFonts w:asciiTheme="minorHAnsi" w:hAnsiTheme="minorHAnsi" w:cstheme="minorHAnsi"/>
          <w:b/>
        </w:rPr>
      </w:pPr>
      <w:r w:rsidRPr="00EE6B8E">
        <w:rPr>
          <w:rFonts w:asciiTheme="minorHAnsi" w:hAnsiTheme="minorHAnsi" w:cstheme="minorHAnsi"/>
          <w:b/>
        </w:rPr>
        <w:t>Fabbisogno</w:t>
      </w:r>
    </w:p>
    <w:p w:rsidR="0054427A" w:rsidRDefault="0054427A" w:rsidP="00663991">
      <w:pPr>
        <w:spacing w:line="360" w:lineRule="auto"/>
        <w:jc w:val="both"/>
        <w:rPr>
          <w:rFonts w:ascii="Calibri" w:hAnsi="Calibri" w:cs="Arial"/>
          <w:b/>
          <w:sz w:val="20"/>
          <w:szCs w:val="20"/>
          <w:u w:val="single"/>
        </w:rPr>
      </w:pPr>
    </w:p>
    <w:p w:rsidR="00C035CA" w:rsidRPr="0096456F" w:rsidRDefault="003000A8" w:rsidP="00A25B20">
      <w:pPr>
        <w:spacing w:line="360" w:lineRule="auto"/>
        <w:jc w:val="both"/>
        <w:rPr>
          <w:rFonts w:ascii="Calibri" w:hAnsi="Calibri" w:cs="Arial"/>
          <w:b/>
          <w:sz w:val="20"/>
          <w:szCs w:val="20"/>
          <w:u w:val="single"/>
        </w:rPr>
      </w:pPr>
      <w:r w:rsidRPr="0096456F">
        <w:rPr>
          <w:rFonts w:ascii="Calibri" w:hAnsi="Calibri" w:cs="Arial"/>
          <w:b/>
          <w:sz w:val="20"/>
          <w:szCs w:val="20"/>
        </w:rPr>
        <w:t xml:space="preserve"> </w:t>
      </w:r>
      <w:r w:rsidRPr="0096456F">
        <w:rPr>
          <w:rFonts w:ascii="Calibri" w:hAnsi="Calibri" w:cs="Arial"/>
          <w:b/>
          <w:sz w:val="20"/>
          <w:szCs w:val="20"/>
          <w:u w:val="single"/>
        </w:rPr>
        <w:t xml:space="preserve">Per </w:t>
      </w:r>
      <w:r w:rsidR="00C035CA" w:rsidRPr="0096456F">
        <w:rPr>
          <w:rFonts w:ascii="Calibri" w:hAnsi="Calibri" w:cs="Arial"/>
          <w:b/>
          <w:sz w:val="20"/>
          <w:szCs w:val="20"/>
          <w:u w:val="single"/>
        </w:rPr>
        <w:t>Sogei</w:t>
      </w:r>
      <w:r w:rsidR="0096456F" w:rsidRPr="0096456F">
        <w:rPr>
          <w:rFonts w:ascii="Calibri" w:hAnsi="Calibri" w:cs="Arial"/>
          <w:b/>
          <w:sz w:val="20"/>
          <w:szCs w:val="20"/>
          <w:u w:val="single"/>
        </w:rPr>
        <w:t xml:space="preserve"> è stato richiesto:</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lastRenderedPageBreak/>
        <w:t>i</w:t>
      </w:r>
      <w:r w:rsidR="0096456F" w:rsidRPr="0096456F">
        <w:rPr>
          <w:rFonts w:ascii="Calibri" w:eastAsia="+mn-ea" w:hAnsi="Calibri" w:cs="+mn-cs"/>
          <w:kern w:val="24"/>
          <w:sz w:val="20"/>
          <w:szCs w:val="20"/>
        </w:rPr>
        <w:t xml:space="preserve">l Servizio di manutenzione del prodotto </w:t>
      </w:r>
      <w:r w:rsidR="0096456F" w:rsidRPr="0096456F">
        <w:rPr>
          <w:rFonts w:ascii="Calibri" w:eastAsia="+mn-ea" w:hAnsi="Calibri" w:cs="+mn-cs"/>
          <w:bCs/>
          <w:kern w:val="24"/>
          <w:sz w:val="20"/>
          <w:szCs w:val="20"/>
        </w:rPr>
        <w:t>StarSupport Bomgar</w:t>
      </w:r>
      <w:r w:rsidR="0096456F" w:rsidRPr="0096456F">
        <w:rPr>
          <w:rFonts w:ascii="Calibri" w:eastAsia="+mn-ea" w:hAnsi="Calibri" w:cs="+mn-cs"/>
          <w:b/>
          <w:bCs/>
          <w:kern w:val="24"/>
          <w:sz w:val="20"/>
          <w:szCs w:val="20"/>
        </w:rPr>
        <w:t xml:space="preserve"> </w:t>
      </w:r>
      <w:r w:rsidR="0096456F" w:rsidRPr="0096456F">
        <w:rPr>
          <w:rFonts w:ascii="Calibri" w:eastAsia="+mn-ea" w:hAnsi="Calibri" w:cs="+mn-cs"/>
          <w:kern w:val="24"/>
          <w:sz w:val="20"/>
          <w:szCs w:val="20"/>
        </w:rPr>
        <w:t>per il 2018-2020 per le seguenti componenti: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4 appliance B300;</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2 appliance SR300;</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58 Concurrent User licenze utenti (di cui 11 quota Entrate);</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t>l</w:t>
      </w:r>
      <w:r w:rsidR="0096456F" w:rsidRPr="0096456F">
        <w:rPr>
          <w:rFonts w:ascii="Calibri" w:eastAsia="+mn-ea" w:hAnsi="Calibri" w:cs="+mn-cs"/>
          <w:kern w:val="24"/>
          <w:sz w:val="20"/>
          <w:szCs w:val="20"/>
        </w:rPr>
        <w:t>’acquisizione opzionale a discrezione di Sogei di: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1 Funzionalità del prodotto StarSupport Bomgar per l'integrazione con la piattaforma di Contact Center;</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4 licenze del prodotto StarSupport Bomgar Concurrent User licenze.</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supporto specialistico a consumo di «Solution Architect»:</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60 GG/Persona per StarSupport Bomgar.</w:t>
      </w:r>
    </w:p>
    <w:p w:rsidR="0096456F" w:rsidRPr="0096456F" w:rsidRDefault="0096456F" w:rsidP="00A25B20">
      <w:pPr>
        <w:spacing w:line="360" w:lineRule="auto"/>
        <w:jc w:val="both"/>
        <w:rPr>
          <w:rFonts w:ascii="Calibri" w:hAnsi="Calibri" w:cs="Arial"/>
          <w:b/>
          <w:sz w:val="20"/>
          <w:szCs w:val="20"/>
          <w:u w:val="single"/>
        </w:rPr>
      </w:pPr>
      <w:r w:rsidRPr="0096456F">
        <w:rPr>
          <w:rFonts w:ascii="Calibri" w:hAnsi="Calibri" w:cs="Arial"/>
          <w:b/>
          <w:sz w:val="20"/>
          <w:szCs w:val="20"/>
          <w:u w:val="single"/>
        </w:rPr>
        <w:t>Per il DT (MEF) è stato richiesto:</w:t>
      </w:r>
    </w:p>
    <w:p w:rsidR="0096456F" w:rsidRPr="0096456F" w:rsidRDefault="006F5213" w:rsidP="00A25B20">
      <w:pPr>
        <w:pStyle w:val="Paragrafoelenco"/>
        <w:numPr>
          <w:ilvl w:val="0"/>
          <w:numId w:val="45"/>
        </w:numPr>
        <w:spacing w:line="360" w:lineRule="auto"/>
        <w:jc w:val="both"/>
        <w:rPr>
          <w:rFonts w:ascii="Calibri" w:eastAsia="+mn-ea" w:hAnsi="Calibri" w:cs="+mn-cs"/>
          <w:kern w:val="24"/>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manutenzione del prodotto StarSupport-Bomgar per il 2018-2020, per le seguenti componenti:</w:t>
      </w:r>
    </w:p>
    <w:p w:rsidR="0096456F" w:rsidRPr="00283A1E"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283A1E">
        <w:rPr>
          <w:rFonts w:ascii="Calibri" w:eastAsia="+mn-ea" w:hAnsi="Calibri" w:cs="+mn-cs"/>
          <w:kern w:val="24"/>
          <w:sz w:val="20"/>
          <w:szCs w:val="20"/>
        </w:rPr>
        <w:t>1 appliance B300;</w:t>
      </w:r>
    </w:p>
    <w:p w:rsidR="0096456F" w:rsidRPr="00283A1E"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283A1E">
        <w:rPr>
          <w:rFonts w:ascii="Calibri" w:eastAsia="+mn-ea" w:hAnsi="Calibri" w:cs="+mn-cs"/>
          <w:kern w:val="24"/>
          <w:sz w:val="20"/>
          <w:szCs w:val="20"/>
        </w:rPr>
        <w:t>1 appliance SR300 Gold;</w:t>
      </w:r>
    </w:p>
    <w:p w:rsidR="0096456F" w:rsidRDefault="00A862D0"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Pr>
          <w:rFonts w:ascii="Calibri" w:eastAsia="+mn-ea" w:hAnsi="Calibri" w:cs="+mn-cs"/>
          <w:kern w:val="24"/>
          <w:sz w:val="20"/>
          <w:szCs w:val="20"/>
        </w:rPr>
        <w:t>7 licenze Concurrent User;</w:t>
      </w:r>
    </w:p>
    <w:p w:rsidR="00A862D0" w:rsidRPr="00283A1E" w:rsidRDefault="00A862D0" w:rsidP="00A862D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Pr>
          <w:rFonts w:ascii="Calibri" w:eastAsia="+mn-ea" w:hAnsi="Calibri" w:cs="+mn-cs"/>
          <w:kern w:val="24"/>
          <w:sz w:val="20"/>
          <w:szCs w:val="20"/>
        </w:rPr>
        <w:t xml:space="preserve">1 </w:t>
      </w:r>
      <w:r w:rsidRPr="00A862D0">
        <w:rPr>
          <w:rFonts w:ascii="Calibri" w:eastAsia="+mn-ea" w:hAnsi="Calibri" w:cs="+mn-cs"/>
          <w:kern w:val="24"/>
          <w:sz w:val="20"/>
          <w:szCs w:val="20"/>
        </w:rPr>
        <w:t>Aggiornamento Bomgar Gold</w:t>
      </w:r>
      <w:r>
        <w:rPr>
          <w:rFonts w:ascii="Calibri" w:eastAsia="+mn-ea" w:hAnsi="Calibri" w:cs="+mn-cs"/>
          <w:kern w:val="24"/>
          <w:sz w:val="20"/>
          <w:szCs w:val="20"/>
        </w:rPr>
        <w:t>.</w:t>
      </w:r>
    </w:p>
    <w:p w:rsidR="0096456F" w:rsidRPr="0096456F" w:rsidRDefault="006F5213" w:rsidP="00A25B20">
      <w:pPr>
        <w:pStyle w:val="Paragrafoelenco"/>
        <w:numPr>
          <w:ilvl w:val="0"/>
          <w:numId w:val="45"/>
        </w:numPr>
        <w:spacing w:line="360" w:lineRule="auto"/>
        <w:jc w:val="both"/>
        <w:rPr>
          <w:rFonts w:ascii="Calibri" w:eastAsia="+mn-ea" w:hAnsi="Calibri" w:cs="+mn-cs"/>
          <w:kern w:val="24"/>
          <w:sz w:val="20"/>
          <w:szCs w:val="20"/>
        </w:rPr>
      </w:pPr>
      <w:r>
        <w:rPr>
          <w:rFonts w:ascii="Calibri" w:eastAsia="+mn-ea" w:hAnsi="Calibri" w:cs="+mn-cs"/>
          <w:kern w:val="24"/>
          <w:sz w:val="20"/>
          <w:szCs w:val="20"/>
        </w:rPr>
        <w:t>l</w:t>
      </w:r>
      <w:r w:rsidR="0096456F" w:rsidRPr="0096456F">
        <w:rPr>
          <w:rFonts w:ascii="Calibri" w:eastAsia="+mn-ea" w:hAnsi="Calibri" w:cs="+mn-cs"/>
          <w:kern w:val="24"/>
          <w:sz w:val="20"/>
          <w:szCs w:val="20"/>
        </w:rPr>
        <w:t>’acquisizione opzionale a discrezione del DT di:</w:t>
      </w:r>
    </w:p>
    <w:p w:rsid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283A1E">
        <w:rPr>
          <w:rFonts w:ascii="Calibri" w:eastAsia="+mn-ea" w:hAnsi="Calibri" w:cs="+mn-cs"/>
          <w:kern w:val="24"/>
          <w:sz w:val="20"/>
          <w:szCs w:val="20"/>
        </w:rPr>
        <w:t xml:space="preserve">3 licenze utente del prodotto StarSupport-Bomgar </w:t>
      </w:r>
      <w:r w:rsidR="00A862D0">
        <w:rPr>
          <w:rFonts w:ascii="Calibri" w:eastAsia="+mn-ea" w:hAnsi="Calibri" w:cs="+mn-cs"/>
          <w:kern w:val="24"/>
          <w:sz w:val="20"/>
          <w:szCs w:val="20"/>
        </w:rPr>
        <w:t>Concurrent User;</w:t>
      </w:r>
    </w:p>
    <w:p w:rsidR="00A862D0" w:rsidRPr="00283A1E" w:rsidRDefault="00A862D0" w:rsidP="00A862D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Pr>
          <w:rFonts w:ascii="Calibri" w:eastAsia="+mn-ea" w:hAnsi="Calibri" w:cs="+mn-cs"/>
          <w:kern w:val="24"/>
          <w:sz w:val="20"/>
          <w:szCs w:val="20"/>
        </w:rPr>
        <w:t xml:space="preserve">1 </w:t>
      </w:r>
      <w:r w:rsidRPr="00A862D0">
        <w:rPr>
          <w:rFonts w:ascii="Calibri" w:eastAsia="+mn-ea" w:hAnsi="Calibri" w:cs="+mn-cs"/>
          <w:kern w:val="24"/>
          <w:sz w:val="20"/>
          <w:szCs w:val="20"/>
        </w:rPr>
        <w:t>Aggiornamento Bomgar Gold</w:t>
      </w:r>
      <w:r>
        <w:rPr>
          <w:rFonts w:ascii="Calibri" w:eastAsia="+mn-ea" w:hAnsi="Calibri" w:cs="+mn-cs"/>
          <w:kern w:val="24"/>
          <w:sz w:val="20"/>
          <w:szCs w:val="20"/>
        </w:rPr>
        <w:t>.</w:t>
      </w:r>
    </w:p>
    <w:p w:rsidR="00283A1E" w:rsidRDefault="00283A1E" w:rsidP="00A25B20">
      <w:pPr>
        <w:spacing w:line="360" w:lineRule="auto"/>
        <w:ind w:left="360"/>
        <w:jc w:val="both"/>
        <w:rPr>
          <w:rFonts w:ascii="Calibri" w:eastAsia="+mn-ea" w:hAnsi="Calibri" w:cs="+mn-cs"/>
          <w:kern w:val="24"/>
          <w:sz w:val="20"/>
          <w:szCs w:val="20"/>
        </w:rPr>
      </w:pPr>
    </w:p>
    <w:p w:rsidR="0096456F" w:rsidRPr="00283A1E" w:rsidRDefault="0096456F" w:rsidP="00A25B20">
      <w:pPr>
        <w:spacing w:line="360" w:lineRule="auto"/>
        <w:ind w:left="360"/>
        <w:jc w:val="both"/>
        <w:rPr>
          <w:rFonts w:ascii="Calibri" w:eastAsia="+mn-ea" w:hAnsi="Calibri" w:cs="+mn-cs"/>
          <w:kern w:val="24"/>
          <w:sz w:val="20"/>
          <w:szCs w:val="20"/>
        </w:rPr>
      </w:pPr>
      <w:r w:rsidRPr="00283A1E">
        <w:rPr>
          <w:rFonts w:ascii="Calibri" w:eastAsia="+mn-ea" w:hAnsi="Calibri" w:cs="+mn-cs"/>
          <w:kern w:val="24"/>
          <w:sz w:val="20"/>
          <w:szCs w:val="20"/>
        </w:rPr>
        <w:t>Opzioni comprese nel servizio:</w:t>
      </w:r>
    </w:p>
    <w:p w:rsidR="0096456F" w:rsidRPr="00283A1E"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283A1E">
        <w:rPr>
          <w:rFonts w:ascii="Calibri" w:eastAsia="+mn-ea" w:hAnsi="Calibri" w:cs="+mn-cs"/>
          <w:kern w:val="24"/>
          <w:sz w:val="20"/>
          <w:szCs w:val="20"/>
        </w:rPr>
        <w:t>a richiesta della amministrazione, la sostituzione gratuita (una volta nell’arco dei tre anni) del server SR300 con l’ultima configurazione HW commercializzata;</w:t>
      </w:r>
    </w:p>
    <w:p w:rsidR="0096456F" w:rsidRPr="00283A1E"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283A1E">
        <w:rPr>
          <w:rFonts w:ascii="Calibri" w:eastAsia="+mn-ea" w:hAnsi="Calibri" w:cs="+mn-cs"/>
          <w:kern w:val="24"/>
          <w:sz w:val="20"/>
          <w:szCs w:val="20"/>
        </w:rPr>
        <w:t>a richiesta della amministrazione, training di tipo on-the job avente per oggetto le nuove funzionalità previste dal sistema.</w:t>
      </w:r>
    </w:p>
    <w:p w:rsidR="001124E7" w:rsidRPr="00427A96" w:rsidRDefault="001124E7" w:rsidP="001124E7"/>
    <w:p w:rsidR="00D26FE6" w:rsidRPr="00427A96" w:rsidRDefault="00D26FE6" w:rsidP="002D7D98">
      <w:pPr>
        <w:pStyle w:val="Paragrafoelenco"/>
        <w:numPr>
          <w:ilvl w:val="0"/>
          <w:numId w:val="8"/>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sidR="008D2B85">
        <w:rPr>
          <w:rFonts w:ascii="Calibri" w:hAnsi="Calibri" w:cs="Arial"/>
          <w:sz w:val="20"/>
          <w:szCs w:val="20"/>
        </w:rPr>
        <w:t xml:space="preserve">circa </w:t>
      </w:r>
      <w:r w:rsidR="00AA6893" w:rsidRPr="00AA6893">
        <w:rPr>
          <w:rFonts w:ascii="Calibri" w:hAnsi="Calibri" w:cs="Arial"/>
          <w:sz w:val="20"/>
          <w:szCs w:val="20"/>
        </w:rPr>
        <w:t>€ 4</w:t>
      </w:r>
      <w:r w:rsidR="008D2B85">
        <w:rPr>
          <w:rFonts w:ascii="Calibri" w:hAnsi="Calibri" w:cs="Arial"/>
          <w:sz w:val="20"/>
          <w:szCs w:val="20"/>
        </w:rPr>
        <w:t>40</w:t>
      </w:r>
      <w:r w:rsidR="00AA6893" w:rsidRPr="00AA6893">
        <w:rPr>
          <w:rFonts w:ascii="Calibri" w:hAnsi="Calibri" w:cs="Arial"/>
          <w:sz w:val="20"/>
          <w:szCs w:val="20"/>
        </w:rPr>
        <w:t>.</w:t>
      </w:r>
      <w:r w:rsidR="008D2B85">
        <w:rPr>
          <w:rFonts w:ascii="Calibri" w:hAnsi="Calibri" w:cs="Arial"/>
          <w:sz w:val="20"/>
          <w:szCs w:val="20"/>
        </w:rPr>
        <w:t>000</w:t>
      </w:r>
      <w:r w:rsidR="00AA6893" w:rsidRPr="00AA6893">
        <w:rPr>
          <w:rFonts w:ascii="Calibri" w:hAnsi="Calibri" w:cs="Arial"/>
          <w:sz w:val="20"/>
          <w:szCs w:val="20"/>
        </w:rPr>
        <w:t>,</w:t>
      </w:r>
      <w:r w:rsidR="008D2B85">
        <w:rPr>
          <w:rFonts w:ascii="Calibri" w:hAnsi="Calibri" w:cs="Arial"/>
          <w:sz w:val="20"/>
          <w:szCs w:val="20"/>
        </w:rPr>
        <w:t>00</w:t>
      </w:r>
      <w:r w:rsidR="00C22AC7">
        <w:rPr>
          <w:rFonts w:ascii="Calibri" w:hAnsi="Calibri" w:cs="Arial"/>
          <w:sz w:val="20"/>
          <w:szCs w:val="20"/>
        </w:rPr>
        <w:t xml:space="preserve"> Iva esclusa</w:t>
      </w:r>
      <w:r w:rsidR="00B46437">
        <w:rPr>
          <w:rFonts w:ascii="Calibri" w:hAnsi="Calibri" w:cs="Arial"/>
          <w:sz w:val="20"/>
          <w:szCs w:val="20"/>
        </w:rPr>
        <w:t>.</w:t>
      </w:r>
    </w:p>
    <w:p w:rsidR="00970208" w:rsidRDefault="00970208" w:rsidP="00970208">
      <w:pPr>
        <w:spacing w:line="360" w:lineRule="auto"/>
        <w:jc w:val="both"/>
      </w:pPr>
    </w:p>
    <w:p w:rsidR="00A862D0" w:rsidRDefault="00A862D0" w:rsidP="00970208">
      <w:pPr>
        <w:spacing w:line="360" w:lineRule="auto"/>
        <w:jc w:val="both"/>
      </w:pPr>
    </w:p>
    <w:p w:rsidR="00A862D0" w:rsidRDefault="00A862D0" w:rsidP="00970208">
      <w:pPr>
        <w:spacing w:line="360" w:lineRule="auto"/>
        <w:jc w:val="both"/>
      </w:pP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lastRenderedPageBreak/>
        <w:t>Domande</w:t>
      </w:r>
    </w:p>
    <w:p w:rsidR="007263B1" w:rsidRDefault="007263B1" w:rsidP="007263B1"/>
    <w:p w:rsidR="007263B1" w:rsidRPr="00BC3E00"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m</w:t>
      </w:r>
      <w:r w:rsidR="00706F94">
        <w:rPr>
          <w:rFonts w:asciiTheme="minorHAnsi" w:hAnsiTheme="minorHAnsi" w:cs="Arial"/>
          <w:sz w:val="20"/>
          <w:szCs w:val="20"/>
        </w:rPr>
        <w:t>ercato di riferimento (</w:t>
      </w:r>
      <w:r w:rsidR="007263B1" w:rsidRPr="00BC3E00">
        <w:rPr>
          <w:rFonts w:asciiTheme="minorHAnsi" w:hAnsiTheme="minorHAnsi" w:cs="Arial"/>
          <w:sz w:val="20"/>
          <w:szCs w:val="20"/>
        </w:rPr>
        <w:t xml:space="preserve">l’Azienda che risponde </w:t>
      </w:r>
      <w:r w:rsidR="00706F94">
        <w:rPr>
          <w:rFonts w:asciiTheme="minorHAnsi" w:hAnsiTheme="minorHAnsi" w:cs="Arial"/>
          <w:sz w:val="20"/>
          <w:szCs w:val="20"/>
        </w:rPr>
        <w:t xml:space="preserve">deve indicare </w:t>
      </w:r>
      <w:r w:rsidR="002578E6">
        <w:rPr>
          <w:rFonts w:asciiTheme="minorHAnsi" w:hAnsiTheme="minorHAnsi" w:cs="Arial"/>
          <w:sz w:val="20"/>
          <w:szCs w:val="20"/>
        </w:rPr>
        <w:t>per ciascuno dei</w:t>
      </w:r>
      <w:r w:rsidR="0088023B">
        <w:rPr>
          <w:rFonts w:asciiTheme="minorHAnsi" w:hAnsiTheme="minorHAnsi" w:cs="Arial"/>
          <w:sz w:val="20"/>
          <w:szCs w:val="20"/>
        </w:rPr>
        <w:t xml:space="preserve"> settori merceologi </w:t>
      </w:r>
      <w:r w:rsidR="002578E6">
        <w:rPr>
          <w:rFonts w:asciiTheme="minorHAnsi" w:hAnsiTheme="minorHAnsi" w:cs="Arial"/>
          <w:sz w:val="20"/>
          <w:szCs w:val="20"/>
        </w:rPr>
        <w:t>la sua presenza</w:t>
      </w:r>
      <w:r w:rsidR="0088023B">
        <w:rPr>
          <w:rFonts w:asciiTheme="minorHAnsi" w:hAnsiTheme="minorHAnsi" w:cs="Arial"/>
          <w:sz w:val="20"/>
          <w:szCs w:val="20"/>
        </w:rPr>
        <w:t xml:space="preserve"> in termini di </w:t>
      </w:r>
      <w:r w:rsidR="005143DE">
        <w:rPr>
          <w:rFonts w:asciiTheme="minorHAnsi" w:hAnsiTheme="minorHAnsi" w:cs="Arial"/>
          <w:sz w:val="20"/>
          <w:szCs w:val="20"/>
        </w:rPr>
        <w:t>vendita</w:t>
      </w:r>
      <w:r w:rsidR="00FB3EF8">
        <w:rPr>
          <w:rFonts w:asciiTheme="minorHAnsi" w:hAnsiTheme="minorHAnsi" w:cs="Arial"/>
          <w:sz w:val="20"/>
          <w:szCs w:val="20"/>
        </w:rPr>
        <w:t>,</w:t>
      </w:r>
      <w:r w:rsidR="0088023B">
        <w:rPr>
          <w:rFonts w:asciiTheme="minorHAnsi" w:hAnsiTheme="minorHAnsi" w:cs="Arial"/>
          <w:sz w:val="20"/>
          <w:szCs w:val="20"/>
        </w:rPr>
        <w:t xml:space="preserve"> manutenzione </w:t>
      </w:r>
      <w:r w:rsidR="007A6A7F">
        <w:rPr>
          <w:rFonts w:asciiTheme="minorHAnsi" w:hAnsiTheme="minorHAnsi" w:cs="Arial"/>
          <w:sz w:val="20"/>
          <w:szCs w:val="20"/>
        </w:rPr>
        <w:t xml:space="preserve">e supporto specialistico </w:t>
      </w:r>
      <w:r w:rsidR="0088023B">
        <w:rPr>
          <w:rFonts w:asciiTheme="minorHAnsi" w:hAnsiTheme="minorHAnsi" w:cs="Arial"/>
          <w:sz w:val="20"/>
          <w:szCs w:val="20"/>
        </w:rPr>
        <w:t>d</w:t>
      </w:r>
      <w:r w:rsidR="005143DE">
        <w:rPr>
          <w:rFonts w:asciiTheme="minorHAnsi" w:hAnsiTheme="minorHAnsi" w:cs="Arial"/>
          <w:sz w:val="20"/>
          <w:szCs w:val="20"/>
        </w:rPr>
        <w:t>e</w:t>
      </w:r>
      <w:r w:rsidR="00247078">
        <w:rPr>
          <w:rFonts w:asciiTheme="minorHAnsi" w:hAnsiTheme="minorHAnsi" w:cs="Arial"/>
          <w:sz w:val="20"/>
          <w:szCs w:val="20"/>
        </w:rPr>
        <w:t>l</w:t>
      </w:r>
      <w:r w:rsidR="0088023B">
        <w:rPr>
          <w:rFonts w:asciiTheme="minorHAnsi" w:hAnsiTheme="minorHAnsi" w:cs="Arial"/>
          <w:sz w:val="20"/>
          <w:szCs w:val="20"/>
        </w:rPr>
        <w:t xml:space="preserve"> </w:t>
      </w:r>
      <w:r w:rsidR="005143DE">
        <w:rPr>
          <w:rFonts w:asciiTheme="minorHAnsi" w:hAnsiTheme="minorHAnsi" w:cs="Arial"/>
          <w:sz w:val="20"/>
          <w:szCs w:val="20"/>
        </w:rPr>
        <w:t>prodott</w:t>
      </w:r>
      <w:r w:rsidR="00247078">
        <w:rPr>
          <w:rFonts w:asciiTheme="minorHAnsi" w:hAnsiTheme="minorHAnsi" w:cs="Arial"/>
          <w:sz w:val="20"/>
          <w:szCs w:val="20"/>
        </w:rPr>
        <w:t>o</w:t>
      </w:r>
      <w:r w:rsidR="005143DE">
        <w:rPr>
          <w:rFonts w:asciiTheme="minorHAnsi" w:hAnsiTheme="minorHAnsi" w:cs="Arial"/>
          <w:sz w:val="20"/>
          <w:szCs w:val="20"/>
        </w:rPr>
        <w:t xml:space="preserve"> software</w:t>
      </w:r>
      <w:r w:rsidR="005143DE" w:rsidRPr="005143DE">
        <w:t xml:space="preserve"> </w:t>
      </w:r>
      <w:r w:rsidR="005143DE" w:rsidRPr="005143DE">
        <w:rPr>
          <w:rFonts w:asciiTheme="minorHAnsi" w:hAnsiTheme="minorHAnsi" w:cs="Arial"/>
          <w:sz w:val="20"/>
          <w:szCs w:val="20"/>
        </w:rPr>
        <w:t>StarSupport</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0E028F" w:rsidRPr="00A25B20" w:rsidRDefault="00AC009F" w:rsidP="002D7D98">
      <w:pPr>
        <w:pStyle w:val="BodyText21"/>
        <w:numPr>
          <w:ilvl w:val="0"/>
          <w:numId w:val="7"/>
        </w:numPr>
        <w:spacing w:line="360" w:lineRule="auto"/>
        <w:rPr>
          <w:rFonts w:asciiTheme="minorHAnsi" w:hAnsiTheme="minorHAnsi" w:cs="Arial"/>
          <w:sz w:val="20"/>
          <w:szCs w:val="20"/>
        </w:rPr>
      </w:pPr>
      <w:r w:rsidRPr="00A25B20">
        <w:rPr>
          <w:rFonts w:asciiTheme="minorHAnsi" w:hAnsiTheme="minorHAnsi" w:cs="Arial"/>
          <w:sz w:val="20"/>
          <w:szCs w:val="20"/>
        </w:rPr>
        <w:t xml:space="preserve">Indicare </w:t>
      </w:r>
      <w:r w:rsidR="00C31DDC" w:rsidRPr="00A25B20">
        <w:rPr>
          <w:rFonts w:asciiTheme="minorHAnsi" w:hAnsiTheme="minorHAnsi" w:cs="Arial"/>
          <w:sz w:val="20"/>
          <w:szCs w:val="20"/>
        </w:rPr>
        <w:t>il f</w:t>
      </w:r>
      <w:r w:rsidR="00C20389" w:rsidRPr="00A25B20">
        <w:rPr>
          <w:rFonts w:asciiTheme="minorHAnsi" w:hAnsiTheme="minorHAnsi" w:cs="Arial"/>
          <w:sz w:val="20"/>
          <w:szCs w:val="20"/>
        </w:rPr>
        <w:t>atturato annuo realizzato dall’</w:t>
      </w:r>
      <w:r w:rsidR="00C31DDC" w:rsidRPr="00A25B20">
        <w:rPr>
          <w:rFonts w:asciiTheme="minorHAnsi" w:hAnsiTheme="minorHAnsi" w:cs="Arial"/>
          <w:sz w:val="20"/>
          <w:szCs w:val="20"/>
        </w:rPr>
        <w:t xml:space="preserve">Azienda nell’ultimo triennio </w:t>
      </w:r>
      <w:r w:rsidR="000E028F" w:rsidRPr="00A25B20">
        <w:rPr>
          <w:rFonts w:asciiTheme="minorHAnsi" w:hAnsiTheme="minorHAnsi" w:cs="Arial"/>
          <w:sz w:val="20"/>
          <w:szCs w:val="20"/>
        </w:rPr>
        <w:t xml:space="preserve">nel mercato </w:t>
      </w:r>
      <w:r w:rsidR="007A6A7F" w:rsidRPr="00A25B20">
        <w:rPr>
          <w:rFonts w:asciiTheme="minorHAnsi" w:hAnsiTheme="minorHAnsi" w:cs="Arial"/>
          <w:sz w:val="20"/>
          <w:szCs w:val="20"/>
        </w:rPr>
        <w:t xml:space="preserve">italiano </w:t>
      </w:r>
      <w:r w:rsidR="00C31DDC" w:rsidRPr="00A25B20">
        <w:rPr>
          <w:rFonts w:asciiTheme="minorHAnsi" w:hAnsiTheme="minorHAnsi" w:cs="Arial"/>
          <w:sz w:val="20"/>
          <w:szCs w:val="20"/>
        </w:rPr>
        <w:t xml:space="preserve">relativamente </w:t>
      </w:r>
      <w:r w:rsidR="000E028F" w:rsidRPr="00A25B20">
        <w:rPr>
          <w:rFonts w:asciiTheme="minorHAnsi" w:hAnsiTheme="minorHAnsi" w:cs="Arial"/>
          <w:sz w:val="20"/>
          <w:szCs w:val="20"/>
        </w:rPr>
        <w:t>a</w:t>
      </w:r>
      <w:r w:rsidR="00247078">
        <w:rPr>
          <w:rFonts w:asciiTheme="minorHAnsi" w:hAnsiTheme="minorHAnsi" w:cs="Arial"/>
          <w:sz w:val="20"/>
          <w:szCs w:val="20"/>
        </w:rPr>
        <w:t>l</w:t>
      </w:r>
      <w:r w:rsidR="005143DE" w:rsidRPr="00A25B20">
        <w:rPr>
          <w:rFonts w:asciiTheme="minorHAnsi" w:hAnsiTheme="minorHAnsi" w:cs="Arial"/>
          <w:sz w:val="20"/>
          <w:szCs w:val="20"/>
        </w:rPr>
        <w:t xml:space="preserve"> prodott</w:t>
      </w:r>
      <w:r w:rsidR="00247078">
        <w:rPr>
          <w:rFonts w:asciiTheme="minorHAnsi" w:hAnsiTheme="minorHAnsi" w:cs="Arial"/>
          <w:sz w:val="20"/>
          <w:szCs w:val="20"/>
        </w:rPr>
        <w:t>o</w:t>
      </w:r>
      <w:r w:rsidR="005143DE" w:rsidRPr="00A25B20">
        <w:rPr>
          <w:rFonts w:asciiTheme="minorHAnsi" w:hAnsiTheme="minorHAnsi" w:cs="Arial"/>
          <w:sz w:val="20"/>
          <w:szCs w:val="20"/>
        </w:rPr>
        <w:t xml:space="preserve"> software</w:t>
      </w:r>
      <w:r w:rsidR="000E028F" w:rsidRPr="00A25B20">
        <w:rPr>
          <w:rFonts w:asciiTheme="minorHAnsi" w:hAnsiTheme="minorHAnsi" w:cs="Arial"/>
          <w:sz w:val="20"/>
          <w:szCs w:val="20"/>
        </w:rPr>
        <w:t xml:space="preserve"> </w:t>
      </w:r>
      <w:r w:rsidR="005143DE" w:rsidRPr="00A25B20">
        <w:rPr>
          <w:rFonts w:asciiTheme="minorHAnsi" w:hAnsiTheme="minorHAnsi" w:cs="Arial"/>
          <w:sz w:val="20"/>
          <w:szCs w:val="20"/>
        </w:rPr>
        <w:t>StarSupport</w:t>
      </w:r>
      <w:r w:rsidR="000E028F" w:rsidRPr="00A25B20">
        <w:rPr>
          <w:rFonts w:asciiTheme="minorHAnsi" w:hAnsiTheme="minorHAnsi" w:cs="Arial"/>
          <w:sz w:val="20"/>
          <w:szCs w:val="20"/>
        </w:rPr>
        <w:t xml:space="preserve"> per:</w:t>
      </w:r>
    </w:p>
    <w:p w:rsidR="000E028F" w:rsidRDefault="00B46437"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V</w:t>
      </w:r>
      <w:r w:rsidR="000E028F">
        <w:rPr>
          <w:rFonts w:asciiTheme="minorHAnsi" w:hAnsiTheme="minorHAnsi" w:cs="Arial"/>
          <w:sz w:val="20"/>
          <w:szCs w:val="20"/>
        </w:rPr>
        <w:t>endita</w:t>
      </w:r>
      <w:r w:rsidR="005143DE">
        <w:rPr>
          <w:rFonts w:asciiTheme="minorHAnsi" w:hAnsiTheme="minorHAnsi" w:cs="Arial"/>
          <w:sz w:val="20"/>
          <w:szCs w:val="20"/>
        </w:rPr>
        <w:t>;</w:t>
      </w:r>
      <w:r w:rsidR="00C20389">
        <w:rPr>
          <w:rFonts w:asciiTheme="minorHAnsi" w:hAnsiTheme="minorHAnsi" w:cs="Arial"/>
          <w:sz w:val="20"/>
          <w:szCs w:val="20"/>
        </w:rPr>
        <w:t xml:space="preserve"> </w:t>
      </w:r>
    </w:p>
    <w:p w:rsidR="0027710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Manutenzione;</w:t>
      </w:r>
    </w:p>
    <w:p w:rsidR="00FB3EF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0E028F"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0E028F" w:rsidRPr="00C31DDC">
        <w:rPr>
          <w:rFonts w:asciiTheme="minorHAnsi" w:hAnsiTheme="minorHAnsi" w:cs="Arial"/>
          <w:sz w:val="20"/>
          <w:szCs w:val="20"/>
        </w:rPr>
        <w:t>il f</w:t>
      </w:r>
      <w:r w:rsidR="000E028F">
        <w:rPr>
          <w:rFonts w:asciiTheme="minorHAnsi" w:hAnsiTheme="minorHAnsi" w:cs="Arial"/>
          <w:sz w:val="20"/>
          <w:szCs w:val="20"/>
        </w:rPr>
        <w:t>atturato annuo realizzato dall’</w:t>
      </w:r>
      <w:r>
        <w:rPr>
          <w:rFonts w:asciiTheme="minorHAnsi" w:hAnsiTheme="minorHAnsi" w:cs="Arial"/>
          <w:sz w:val="20"/>
          <w:szCs w:val="20"/>
        </w:rPr>
        <w:t>Azienda nell’ultimo triennio</w:t>
      </w:r>
      <w:r w:rsidR="000E028F">
        <w:rPr>
          <w:rFonts w:asciiTheme="minorHAnsi" w:hAnsiTheme="minorHAnsi" w:cs="Arial"/>
          <w:sz w:val="20"/>
          <w:szCs w:val="20"/>
        </w:rPr>
        <w:t xml:space="preserve"> nel mercato della Pubblica Amministrazione </w:t>
      </w:r>
      <w:r w:rsidR="000E028F" w:rsidRPr="00C31DDC">
        <w:rPr>
          <w:rFonts w:asciiTheme="minorHAnsi" w:hAnsiTheme="minorHAnsi" w:cs="Arial"/>
          <w:sz w:val="20"/>
          <w:szCs w:val="20"/>
        </w:rPr>
        <w:t xml:space="preserve">relativamente </w:t>
      </w:r>
      <w:r w:rsidR="00FB3EF8" w:rsidRPr="00FB3EF8">
        <w:rPr>
          <w:rFonts w:asciiTheme="minorHAnsi" w:hAnsiTheme="minorHAnsi" w:cs="Arial"/>
          <w:sz w:val="20"/>
          <w:szCs w:val="20"/>
        </w:rPr>
        <w:t>a</w:t>
      </w:r>
      <w:r w:rsidR="00247078">
        <w:rPr>
          <w:rFonts w:asciiTheme="minorHAnsi" w:hAnsiTheme="minorHAnsi" w:cs="Arial"/>
          <w:sz w:val="20"/>
          <w:szCs w:val="20"/>
        </w:rPr>
        <w:t>l</w:t>
      </w:r>
      <w:r w:rsidR="00FB3EF8" w:rsidRPr="00FB3EF8">
        <w:rPr>
          <w:rFonts w:asciiTheme="minorHAnsi" w:hAnsiTheme="minorHAnsi" w:cs="Arial"/>
          <w:sz w:val="20"/>
          <w:szCs w:val="20"/>
        </w:rPr>
        <w:t xml:space="preserve"> prodott</w:t>
      </w:r>
      <w:r w:rsidR="00247078">
        <w:rPr>
          <w:rFonts w:asciiTheme="minorHAnsi" w:hAnsiTheme="minorHAnsi" w:cs="Arial"/>
          <w:sz w:val="20"/>
          <w:szCs w:val="20"/>
        </w:rPr>
        <w:t>o</w:t>
      </w:r>
      <w:r w:rsidR="00FB3EF8" w:rsidRPr="00FB3EF8">
        <w:rPr>
          <w:rFonts w:asciiTheme="minorHAnsi" w:hAnsiTheme="minorHAnsi" w:cs="Arial"/>
          <w:sz w:val="20"/>
          <w:szCs w:val="20"/>
        </w:rPr>
        <w:t xml:space="preserve"> software StarSupport </w:t>
      </w:r>
      <w:r w:rsidR="000E028F">
        <w:rPr>
          <w:rFonts w:asciiTheme="minorHAnsi" w:hAnsiTheme="minorHAnsi" w:cs="Arial"/>
          <w:sz w:val="20"/>
          <w:szCs w:val="20"/>
        </w:rPr>
        <w:t>per:</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 xml:space="preserve">Vendita; </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Manutenzione;</w:t>
      </w:r>
    </w:p>
    <w:p w:rsidR="0027710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0E028F" w:rsidRPr="0010406C" w:rsidRDefault="000E028F" w:rsidP="000E028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0E028F" w:rsidRPr="0010406C" w:rsidRDefault="000E028F" w:rsidP="000E028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B46437"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Fornire l’evidenza de</w:t>
      </w:r>
      <w:r w:rsidR="00277108">
        <w:rPr>
          <w:rFonts w:asciiTheme="minorHAnsi" w:hAnsiTheme="minorHAnsi" w:cs="Arial"/>
          <w:sz w:val="20"/>
          <w:szCs w:val="20"/>
        </w:rPr>
        <w:t>gli accordi</w:t>
      </w:r>
      <w:r w:rsidR="00C31DDC" w:rsidRPr="00C31DDC">
        <w:rPr>
          <w:rFonts w:asciiTheme="minorHAnsi" w:hAnsiTheme="minorHAnsi" w:cs="Arial"/>
          <w:sz w:val="20"/>
          <w:szCs w:val="20"/>
        </w:rPr>
        <w:t xml:space="preserve"> commerciali </w:t>
      </w:r>
      <w:r w:rsidR="00277108">
        <w:rPr>
          <w:rFonts w:asciiTheme="minorHAnsi" w:hAnsiTheme="minorHAnsi" w:cs="Arial"/>
          <w:sz w:val="20"/>
          <w:szCs w:val="20"/>
        </w:rPr>
        <w:t>tra l’</w:t>
      </w:r>
      <w:r w:rsidR="00C31DDC" w:rsidRPr="00C31DDC">
        <w:rPr>
          <w:rFonts w:asciiTheme="minorHAnsi" w:hAnsiTheme="minorHAnsi" w:cs="Arial"/>
          <w:sz w:val="20"/>
          <w:szCs w:val="20"/>
        </w:rPr>
        <w:t>Azienda</w:t>
      </w:r>
      <w:r w:rsidR="00277108">
        <w:rPr>
          <w:rFonts w:asciiTheme="minorHAnsi" w:hAnsiTheme="minorHAnsi" w:cs="Arial"/>
          <w:sz w:val="20"/>
          <w:szCs w:val="20"/>
        </w:rPr>
        <w:t xml:space="preserve"> ed il Produttore </w:t>
      </w:r>
      <w:r w:rsidR="007A6A7F">
        <w:rPr>
          <w:rFonts w:asciiTheme="minorHAnsi" w:hAnsiTheme="minorHAnsi" w:cs="Arial"/>
          <w:sz w:val="20"/>
          <w:szCs w:val="20"/>
        </w:rPr>
        <w:t>de</w:t>
      </w:r>
      <w:r w:rsidR="00247078">
        <w:rPr>
          <w:rFonts w:asciiTheme="minorHAnsi" w:hAnsiTheme="minorHAnsi" w:cs="Arial"/>
          <w:sz w:val="20"/>
          <w:szCs w:val="20"/>
        </w:rPr>
        <w:t>l</w:t>
      </w:r>
      <w:r w:rsidR="007A6A7F">
        <w:rPr>
          <w:rFonts w:asciiTheme="minorHAnsi" w:hAnsiTheme="minorHAnsi" w:cs="Arial"/>
          <w:sz w:val="20"/>
          <w:szCs w:val="20"/>
        </w:rPr>
        <w:t xml:space="preserve"> </w:t>
      </w:r>
      <w:r w:rsidR="00DC3630" w:rsidRPr="00DC3630">
        <w:rPr>
          <w:rFonts w:asciiTheme="minorHAnsi" w:hAnsiTheme="minorHAnsi" w:cs="Arial"/>
          <w:sz w:val="20"/>
          <w:szCs w:val="20"/>
        </w:rPr>
        <w:t>prodott</w:t>
      </w:r>
      <w:r w:rsidR="00247078">
        <w:rPr>
          <w:rFonts w:asciiTheme="minorHAnsi" w:hAnsiTheme="minorHAnsi" w:cs="Arial"/>
          <w:sz w:val="20"/>
          <w:szCs w:val="20"/>
        </w:rPr>
        <w:t>o</w:t>
      </w:r>
      <w:r w:rsidR="00DC3630" w:rsidRPr="00DC3630">
        <w:rPr>
          <w:rFonts w:asciiTheme="minorHAnsi" w:hAnsiTheme="minorHAnsi" w:cs="Arial"/>
          <w:sz w:val="20"/>
          <w:szCs w:val="20"/>
        </w:rPr>
        <w:t xml:space="preserve"> software StarSupport</w:t>
      </w:r>
      <w:r w:rsidR="00277108">
        <w:rPr>
          <w:rFonts w:asciiTheme="minorHAnsi" w:hAnsiTheme="minorHAnsi" w:cs="Arial"/>
          <w:sz w:val="20"/>
          <w:szCs w:val="20"/>
        </w:rPr>
        <w:t xml:space="preserve"> per veicolare </w:t>
      </w:r>
      <w:r w:rsidR="00F56A60">
        <w:rPr>
          <w:rFonts w:asciiTheme="minorHAnsi" w:hAnsiTheme="minorHAnsi" w:cs="Arial"/>
          <w:sz w:val="20"/>
          <w:szCs w:val="20"/>
        </w:rPr>
        <w:t>i prodotti</w:t>
      </w:r>
      <w:r w:rsidR="00277108">
        <w:rPr>
          <w:rFonts w:asciiTheme="minorHAnsi" w:hAnsiTheme="minorHAnsi" w:cs="Arial"/>
          <w:sz w:val="20"/>
          <w:szCs w:val="20"/>
        </w:rPr>
        <w:t xml:space="preserve"> oggetto del fabbisogno</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w:t>
      </w:r>
      <w:r w:rsidRPr="0010406C">
        <w:rPr>
          <w:rFonts w:asciiTheme="minorHAnsi" w:hAnsiTheme="minorHAnsi"/>
          <w:sz w:val="20"/>
          <w:szCs w:val="20"/>
        </w:rPr>
        <w:lastRenderedPageBreak/>
        <w:t>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b/>
          <w:i/>
          <w:sz w:val="22"/>
          <w:szCs w:val="22"/>
        </w:rPr>
      </w:pPr>
    </w:p>
    <w:p w:rsidR="007A6A7F" w:rsidRDefault="007A6A7F" w:rsidP="007A6A7F">
      <w:pPr>
        <w:jc w:val="both"/>
        <w:rPr>
          <w:rFonts w:asciiTheme="minorHAnsi" w:hAnsiTheme="minorHAnsi"/>
          <w:sz w:val="20"/>
          <w:szCs w:val="20"/>
        </w:rPr>
      </w:pPr>
    </w:p>
    <w:p w:rsidR="007A6A7F" w:rsidRPr="007A6A7F" w:rsidRDefault="00247078" w:rsidP="007A6A7F">
      <w:pPr>
        <w:spacing w:line="360" w:lineRule="auto"/>
        <w:jc w:val="both"/>
        <w:rPr>
          <w:rFonts w:asciiTheme="minorHAnsi" w:hAnsiTheme="minorHAnsi" w:cs="Arial"/>
          <w:sz w:val="20"/>
          <w:szCs w:val="20"/>
        </w:rPr>
      </w:pPr>
      <w:r>
        <w:rPr>
          <w:rFonts w:asciiTheme="minorHAnsi" w:hAnsiTheme="minorHAnsi"/>
          <w:sz w:val="20"/>
          <w:szCs w:val="20"/>
        </w:rPr>
        <w:t>5</w:t>
      </w:r>
      <w:r w:rsidR="007A6A7F">
        <w:rPr>
          <w:rFonts w:asciiTheme="minorHAnsi" w:hAnsiTheme="minorHAnsi"/>
          <w:sz w:val="20"/>
          <w:szCs w:val="20"/>
        </w:rPr>
        <w:t xml:space="preserve">. </w:t>
      </w:r>
      <w:r w:rsidR="007A6A7F"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sidR="007A6A7F">
        <w:rPr>
          <w:rFonts w:asciiTheme="minorHAnsi" w:hAnsiTheme="minorHAnsi" w:cs="Arial"/>
          <w:sz w:val="20"/>
          <w:szCs w:val="20"/>
        </w:rPr>
        <w:t>V</w:t>
      </w:r>
      <w:r w:rsidR="007A6A7F" w:rsidRPr="007A6A7F">
        <w:rPr>
          <w:rFonts w:asciiTheme="minorHAnsi" w:hAnsiTheme="minorHAnsi" w:cs="Arial"/>
          <w:sz w:val="20"/>
          <w:szCs w:val="20"/>
        </w:rPr>
        <w:t xml:space="preserve">ostra </w:t>
      </w:r>
      <w:r w:rsidR="007A6A7F">
        <w:rPr>
          <w:rFonts w:asciiTheme="minorHAnsi" w:hAnsiTheme="minorHAnsi" w:cs="Arial"/>
          <w:sz w:val="20"/>
          <w:szCs w:val="20"/>
        </w:rPr>
        <w:t>A</w:t>
      </w:r>
      <w:r w:rsidR="007A6A7F"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 contratto collettivo applicato, specificando il relativo settore merceologico;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l’anzianità di servizio;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7A6A7F" w:rsidRPr="007A6A7F" w:rsidRDefault="007A6A7F" w:rsidP="007A6A7F">
      <w:pPr>
        <w:pStyle w:val="Titolo1"/>
        <w:numPr>
          <w:ilvl w:val="0"/>
          <w:numId w:val="0"/>
        </w:numPr>
        <w:rPr>
          <w:rFonts w:asciiTheme="minorHAnsi" w:hAnsiTheme="minorHAnsi"/>
          <w:sz w:val="24"/>
        </w:rPr>
      </w:pPr>
      <w:r w:rsidRPr="007A6A7F">
        <w:rPr>
          <w:rFonts w:asciiTheme="minorHAnsi" w:hAnsiTheme="minorHAnsi"/>
          <w:sz w:val="24"/>
        </w:rPr>
        <w:t>Risposta:</w:t>
      </w:r>
    </w:p>
    <w:p w:rsidR="007A6A7F" w:rsidRPr="007A6A7F" w:rsidRDefault="007A6A7F" w:rsidP="007A6A7F">
      <w:pPr>
        <w:jc w:val="both"/>
        <w:rPr>
          <w:rFonts w:asciiTheme="minorHAnsi" w:hAnsiTheme="minorHAnsi"/>
          <w:sz w:val="20"/>
          <w:szCs w:val="20"/>
        </w:rPr>
      </w:pPr>
      <w:r w:rsidRPr="007A6A7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7F" w:rsidRPr="007A6A7F" w:rsidRDefault="007A6A7F" w:rsidP="007A6A7F">
      <w:pPr>
        <w:jc w:val="both"/>
        <w:rPr>
          <w:rFonts w:asciiTheme="minorHAnsi" w:hAnsiTheme="minorHAnsi"/>
          <w:sz w:val="20"/>
          <w:szCs w:val="20"/>
        </w:rPr>
      </w:pPr>
    </w:p>
    <w:p w:rsidR="007A6A7F" w:rsidRDefault="007A6A7F" w:rsidP="007A6A7F">
      <w:pPr>
        <w:jc w:val="both"/>
        <w:rPr>
          <w:rFonts w:ascii="Calibri" w:hAnsi="Calibri"/>
          <w:sz w:val="20"/>
          <w:szCs w:val="20"/>
        </w:rPr>
      </w:pPr>
    </w:p>
    <w:p w:rsidR="007A6A7F" w:rsidRDefault="007A6A7F" w:rsidP="007343CA"/>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05" w:rsidRDefault="00F56A05">
      <w:r>
        <w:separator/>
      </w:r>
    </w:p>
  </w:endnote>
  <w:endnote w:type="continuationSeparator" w:id="0">
    <w:p w:rsidR="00F56A05" w:rsidRDefault="00F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821B73">
      <w:rPr>
        <w:rStyle w:val="Numeropagina"/>
        <w:rFonts w:ascii="Trebuchet MS" w:hAnsi="Trebuchet MS"/>
        <w:noProof/>
        <w:sz w:val="14"/>
      </w:rPr>
      <w:t>7</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821B73">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5320F5" w:rsidRPr="005320F5" w:rsidRDefault="00754AAF" w:rsidP="005320F5">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247078" w:rsidRPr="00247078">
      <w:rPr>
        <w:rFonts w:asciiTheme="minorHAnsi" w:hAnsiTheme="minorHAnsi"/>
        <w:sz w:val="16"/>
        <w:szCs w:val="16"/>
      </w:rPr>
      <w:t>Consultazione di mercato finalizzata all’acquisizione di servizi e del prodotto StarSupport per Sogei e il DT</w:t>
    </w: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05" w:rsidRDefault="00F56A05">
      <w:r>
        <w:separator/>
      </w:r>
    </w:p>
  </w:footnote>
  <w:footnote w:type="continuationSeparator" w:id="0">
    <w:p w:rsidR="00F56A05" w:rsidRDefault="00F5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4">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5">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6">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8">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2">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5">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6">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7">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8">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0">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1">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2">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28">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29">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1">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37">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2">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3">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6"/>
  </w:num>
  <w:num w:numId="3">
    <w:abstractNumId w:val="39"/>
  </w:num>
  <w:num w:numId="4">
    <w:abstractNumId w:val="34"/>
  </w:num>
  <w:num w:numId="5">
    <w:abstractNumId w:val="32"/>
  </w:num>
  <w:num w:numId="6">
    <w:abstractNumId w:val="10"/>
  </w:num>
  <w:num w:numId="7">
    <w:abstractNumId w:val="40"/>
  </w:num>
  <w:num w:numId="8">
    <w:abstractNumId w:val="29"/>
  </w:num>
  <w:num w:numId="9">
    <w:abstractNumId w:val="35"/>
  </w:num>
  <w:num w:numId="10">
    <w:abstractNumId w:val="6"/>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0"/>
  </w:num>
  <w:num w:numId="16">
    <w:abstractNumId w:val="11"/>
  </w:num>
  <w:num w:numId="17">
    <w:abstractNumId w:val="28"/>
  </w:num>
  <w:num w:numId="18">
    <w:abstractNumId w:val="14"/>
  </w:num>
  <w:num w:numId="19">
    <w:abstractNumId w:val="19"/>
  </w:num>
  <w:num w:numId="20">
    <w:abstractNumId w:val="36"/>
  </w:num>
  <w:num w:numId="21">
    <w:abstractNumId w:val="4"/>
  </w:num>
  <w:num w:numId="22">
    <w:abstractNumId w:val="1"/>
  </w:num>
  <w:num w:numId="23">
    <w:abstractNumId w:val="2"/>
  </w:num>
  <w:num w:numId="24">
    <w:abstractNumId w:val="22"/>
  </w:num>
  <w:num w:numId="25">
    <w:abstractNumId w:val="37"/>
  </w:num>
  <w:num w:numId="26">
    <w:abstractNumId w:val="16"/>
  </w:num>
  <w:num w:numId="27">
    <w:abstractNumId w:val="7"/>
  </w:num>
  <w:num w:numId="28">
    <w:abstractNumId w:val="17"/>
  </w:num>
  <w:num w:numId="29">
    <w:abstractNumId w:val="38"/>
  </w:num>
  <w:num w:numId="30">
    <w:abstractNumId w:val="27"/>
  </w:num>
  <w:num w:numId="31">
    <w:abstractNumId w:val="15"/>
  </w:num>
  <w:num w:numId="32">
    <w:abstractNumId w:val="30"/>
  </w:num>
  <w:num w:numId="33">
    <w:abstractNumId w:val="23"/>
  </w:num>
  <w:num w:numId="34">
    <w:abstractNumId w:val="20"/>
  </w:num>
  <w:num w:numId="35">
    <w:abstractNumId w:val="9"/>
  </w:num>
  <w:num w:numId="36">
    <w:abstractNumId w:val="12"/>
  </w:num>
  <w:num w:numId="37">
    <w:abstractNumId w:val="31"/>
  </w:num>
  <w:num w:numId="38">
    <w:abstractNumId w:val="33"/>
  </w:num>
  <w:num w:numId="39">
    <w:abstractNumId w:val="5"/>
  </w:num>
  <w:num w:numId="40">
    <w:abstractNumId w:val="3"/>
  </w:num>
  <w:num w:numId="41">
    <w:abstractNumId w:val="41"/>
  </w:num>
  <w:num w:numId="42">
    <w:abstractNumId w:val="21"/>
  </w:num>
  <w:num w:numId="43">
    <w:abstractNumId w:val="42"/>
  </w:num>
  <w:num w:numId="44">
    <w:abstractNumId w:val="43"/>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40AD"/>
    <w:rsid w:val="000134BA"/>
    <w:rsid w:val="000138C7"/>
    <w:rsid w:val="000222C4"/>
    <w:rsid w:val="00023B87"/>
    <w:rsid w:val="00030FD8"/>
    <w:rsid w:val="00036494"/>
    <w:rsid w:val="000447EB"/>
    <w:rsid w:val="000472D9"/>
    <w:rsid w:val="0005015E"/>
    <w:rsid w:val="000511CD"/>
    <w:rsid w:val="00052CAD"/>
    <w:rsid w:val="00055074"/>
    <w:rsid w:val="000610CB"/>
    <w:rsid w:val="00063D6C"/>
    <w:rsid w:val="00070EAB"/>
    <w:rsid w:val="00071455"/>
    <w:rsid w:val="00072AB1"/>
    <w:rsid w:val="000734A5"/>
    <w:rsid w:val="00074B9C"/>
    <w:rsid w:val="0007666D"/>
    <w:rsid w:val="00090498"/>
    <w:rsid w:val="0009413A"/>
    <w:rsid w:val="000A02D3"/>
    <w:rsid w:val="000B13C8"/>
    <w:rsid w:val="000B3E7A"/>
    <w:rsid w:val="000C0622"/>
    <w:rsid w:val="000C6009"/>
    <w:rsid w:val="000D5019"/>
    <w:rsid w:val="000E028F"/>
    <w:rsid w:val="000E19EF"/>
    <w:rsid w:val="000E5D84"/>
    <w:rsid w:val="000F660E"/>
    <w:rsid w:val="000F6DA1"/>
    <w:rsid w:val="001124E7"/>
    <w:rsid w:val="00114048"/>
    <w:rsid w:val="001142EC"/>
    <w:rsid w:val="00114E51"/>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C5E02"/>
    <w:rsid w:val="001D563A"/>
    <w:rsid w:val="001D5F4B"/>
    <w:rsid w:val="001F620A"/>
    <w:rsid w:val="001F707C"/>
    <w:rsid w:val="00203329"/>
    <w:rsid w:val="0020520E"/>
    <w:rsid w:val="00206BB1"/>
    <w:rsid w:val="00207527"/>
    <w:rsid w:val="002142B4"/>
    <w:rsid w:val="00215FB9"/>
    <w:rsid w:val="002255CF"/>
    <w:rsid w:val="00243338"/>
    <w:rsid w:val="00243B7D"/>
    <w:rsid w:val="00247078"/>
    <w:rsid w:val="00247146"/>
    <w:rsid w:val="002578E6"/>
    <w:rsid w:val="0026495F"/>
    <w:rsid w:val="002678F5"/>
    <w:rsid w:val="002718CD"/>
    <w:rsid w:val="0027533F"/>
    <w:rsid w:val="00277108"/>
    <w:rsid w:val="00283A1E"/>
    <w:rsid w:val="00286F97"/>
    <w:rsid w:val="00290F02"/>
    <w:rsid w:val="002910AB"/>
    <w:rsid w:val="0029365A"/>
    <w:rsid w:val="002A08D2"/>
    <w:rsid w:val="002A2B57"/>
    <w:rsid w:val="002A4DD1"/>
    <w:rsid w:val="002A79A4"/>
    <w:rsid w:val="002B20BA"/>
    <w:rsid w:val="002B2800"/>
    <w:rsid w:val="002B7A0A"/>
    <w:rsid w:val="002D2A5C"/>
    <w:rsid w:val="002D7D98"/>
    <w:rsid w:val="002E0E3B"/>
    <w:rsid w:val="002E3F2F"/>
    <w:rsid w:val="002E630C"/>
    <w:rsid w:val="002E7DB7"/>
    <w:rsid w:val="002F095C"/>
    <w:rsid w:val="002F6C5E"/>
    <w:rsid w:val="003000A8"/>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E6E5D"/>
    <w:rsid w:val="004F0889"/>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341"/>
    <w:rsid w:val="005C028B"/>
    <w:rsid w:val="005C5D13"/>
    <w:rsid w:val="005C7A0F"/>
    <w:rsid w:val="005D3A8F"/>
    <w:rsid w:val="005E5138"/>
    <w:rsid w:val="005E701D"/>
    <w:rsid w:val="005F4E10"/>
    <w:rsid w:val="005F7054"/>
    <w:rsid w:val="006010EC"/>
    <w:rsid w:val="00614F72"/>
    <w:rsid w:val="006268B6"/>
    <w:rsid w:val="00644BAA"/>
    <w:rsid w:val="006503BD"/>
    <w:rsid w:val="00654BD8"/>
    <w:rsid w:val="00655D56"/>
    <w:rsid w:val="0066343E"/>
    <w:rsid w:val="00663991"/>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F21F9"/>
    <w:rsid w:val="007F533A"/>
    <w:rsid w:val="0080399D"/>
    <w:rsid w:val="00810926"/>
    <w:rsid w:val="00821B73"/>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764A"/>
    <w:rsid w:val="008D0B2B"/>
    <w:rsid w:val="008D2B85"/>
    <w:rsid w:val="008F7514"/>
    <w:rsid w:val="009019F9"/>
    <w:rsid w:val="009130EE"/>
    <w:rsid w:val="009142E9"/>
    <w:rsid w:val="00920505"/>
    <w:rsid w:val="0093484B"/>
    <w:rsid w:val="00941E51"/>
    <w:rsid w:val="00953E1B"/>
    <w:rsid w:val="009621A0"/>
    <w:rsid w:val="00962C66"/>
    <w:rsid w:val="0096456F"/>
    <w:rsid w:val="00970208"/>
    <w:rsid w:val="0097119A"/>
    <w:rsid w:val="00984ACD"/>
    <w:rsid w:val="0098545B"/>
    <w:rsid w:val="00987BEB"/>
    <w:rsid w:val="009921CB"/>
    <w:rsid w:val="00995791"/>
    <w:rsid w:val="0099598D"/>
    <w:rsid w:val="009A3FB4"/>
    <w:rsid w:val="009A42F3"/>
    <w:rsid w:val="009A72B9"/>
    <w:rsid w:val="009B0FA0"/>
    <w:rsid w:val="009B218E"/>
    <w:rsid w:val="009B28F6"/>
    <w:rsid w:val="009B46B4"/>
    <w:rsid w:val="009C263B"/>
    <w:rsid w:val="009E321C"/>
    <w:rsid w:val="009F39EF"/>
    <w:rsid w:val="009F5246"/>
    <w:rsid w:val="00A019F5"/>
    <w:rsid w:val="00A23046"/>
    <w:rsid w:val="00A25B20"/>
    <w:rsid w:val="00A32B7D"/>
    <w:rsid w:val="00A36887"/>
    <w:rsid w:val="00A373ED"/>
    <w:rsid w:val="00A37F22"/>
    <w:rsid w:val="00A40DF5"/>
    <w:rsid w:val="00A433F8"/>
    <w:rsid w:val="00A44DF7"/>
    <w:rsid w:val="00A553CA"/>
    <w:rsid w:val="00A60370"/>
    <w:rsid w:val="00A60BB1"/>
    <w:rsid w:val="00A61E2D"/>
    <w:rsid w:val="00A65A93"/>
    <w:rsid w:val="00A769DF"/>
    <w:rsid w:val="00A77556"/>
    <w:rsid w:val="00A862D0"/>
    <w:rsid w:val="00A90561"/>
    <w:rsid w:val="00A931CC"/>
    <w:rsid w:val="00AA6893"/>
    <w:rsid w:val="00AB1E31"/>
    <w:rsid w:val="00AB545D"/>
    <w:rsid w:val="00AC009F"/>
    <w:rsid w:val="00AC67B8"/>
    <w:rsid w:val="00AD4EB0"/>
    <w:rsid w:val="00AD555B"/>
    <w:rsid w:val="00AE1000"/>
    <w:rsid w:val="00AE1B3A"/>
    <w:rsid w:val="00AE7933"/>
    <w:rsid w:val="00AF54FC"/>
    <w:rsid w:val="00AF5F73"/>
    <w:rsid w:val="00AF6481"/>
    <w:rsid w:val="00AF7A37"/>
    <w:rsid w:val="00B00D8F"/>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D07E8"/>
    <w:rsid w:val="00CD1B33"/>
    <w:rsid w:val="00CD240D"/>
    <w:rsid w:val="00CD4C59"/>
    <w:rsid w:val="00CE476D"/>
    <w:rsid w:val="00CE4EF3"/>
    <w:rsid w:val="00CF0107"/>
    <w:rsid w:val="00CF1225"/>
    <w:rsid w:val="00CF6FA6"/>
    <w:rsid w:val="00D010BB"/>
    <w:rsid w:val="00D06A54"/>
    <w:rsid w:val="00D119B8"/>
    <w:rsid w:val="00D15964"/>
    <w:rsid w:val="00D17548"/>
    <w:rsid w:val="00D176DF"/>
    <w:rsid w:val="00D26FE6"/>
    <w:rsid w:val="00D315B1"/>
    <w:rsid w:val="00D426F7"/>
    <w:rsid w:val="00D4495C"/>
    <w:rsid w:val="00D462DF"/>
    <w:rsid w:val="00D47784"/>
    <w:rsid w:val="00D47DED"/>
    <w:rsid w:val="00D512C6"/>
    <w:rsid w:val="00D52C3E"/>
    <w:rsid w:val="00D5762E"/>
    <w:rsid w:val="00D62624"/>
    <w:rsid w:val="00D655D4"/>
    <w:rsid w:val="00D67359"/>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891"/>
    <w:rsid w:val="00F20473"/>
    <w:rsid w:val="00F22E69"/>
    <w:rsid w:val="00F26263"/>
    <w:rsid w:val="00F27486"/>
    <w:rsid w:val="00F30AC1"/>
    <w:rsid w:val="00F3519F"/>
    <w:rsid w:val="00F44804"/>
    <w:rsid w:val="00F52D0B"/>
    <w:rsid w:val="00F56A05"/>
    <w:rsid w:val="00F56A60"/>
    <w:rsid w:val="00F61588"/>
    <w:rsid w:val="00F64989"/>
    <w:rsid w:val="00F71B43"/>
    <w:rsid w:val="00F720D2"/>
    <w:rsid w:val="00F72C5D"/>
    <w:rsid w:val="00F90FB3"/>
    <w:rsid w:val="00F91CAC"/>
    <w:rsid w:val="00FA155D"/>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74A3-43BD-4F0D-B0F5-3C9EC4FF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11478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2017-12-14T14:23:00Z</dcterms:created>
  <dcterms:modified xsi:type="dcterms:W3CDTF">2017-12-22T13:33:00Z</dcterms:modified>
</cp:coreProperties>
</file>